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kern w:val="2"/>
          <w:sz w:val="44"/>
          <w:szCs w:val="21"/>
          <w:lang w:val="en-US" w:eastAsia="zh-CN" w:bidi="ar-SA"/>
        </w:rPr>
      </w:pPr>
      <w:bookmarkStart w:id="1" w:name="_GoBack"/>
      <w:bookmarkEnd w:id="1"/>
      <w:bookmarkStart w:id="0" w:name="_Toc175067734"/>
      <w:r>
        <w:rPr>
          <w:rFonts w:hint="eastAsia" w:ascii="方正小标宋简体" w:hAnsi="方正小标宋简体" w:eastAsia="方正小标宋简体" w:cs="方正小标宋简体"/>
          <w:b w:val="0"/>
          <w:kern w:val="2"/>
          <w:sz w:val="44"/>
          <w:szCs w:val="21"/>
          <w:lang w:val="en-US" w:eastAsia="zh-CN" w:bidi="ar-SA"/>
        </w:rPr>
        <w:t>福建省中等职业学校学业水平考试</w:t>
      </w:r>
    </w:p>
    <w:p>
      <w:pPr>
        <w:pStyle w:val="2"/>
        <w:rPr>
          <w:rFonts w:hint="eastAsia" w:ascii="方正小标宋简体" w:hAnsi="方正小标宋简体" w:eastAsia="方正小标宋简体" w:cs="方正小标宋简体"/>
          <w:b w:val="0"/>
          <w:kern w:val="2"/>
          <w:sz w:val="44"/>
          <w:szCs w:val="21"/>
          <w:lang w:val="en-US" w:eastAsia="zh-CN" w:bidi="ar-SA"/>
        </w:rPr>
      </w:pPr>
      <w:r>
        <w:rPr>
          <w:rFonts w:hint="eastAsia" w:ascii="方正小标宋简体" w:hAnsi="方正小标宋简体" w:eastAsia="方正小标宋简体" w:cs="方正小标宋简体"/>
          <w:b w:val="0"/>
          <w:kern w:val="2"/>
          <w:sz w:val="44"/>
          <w:szCs w:val="21"/>
          <w:lang w:val="en-US" w:eastAsia="zh-CN" w:bidi="ar-SA"/>
        </w:rPr>
        <w:t>《中职思政（含职业素养）》</w:t>
      </w:r>
    </w:p>
    <w:p>
      <w:pPr>
        <w:pStyle w:val="2"/>
        <w:rPr>
          <w:rFonts w:hint="eastAsia" w:ascii="方正小标宋简体" w:hAnsi="方正小标宋简体" w:eastAsia="方正小标宋简体" w:cs="方正小标宋简体"/>
          <w:b w:val="0"/>
          <w:kern w:val="2"/>
          <w:sz w:val="44"/>
          <w:szCs w:val="21"/>
          <w:lang w:val="en-US" w:eastAsia="zh-CN" w:bidi="ar-SA"/>
        </w:rPr>
      </w:pPr>
      <w:r>
        <w:rPr>
          <w:rFonts w:hint="eastAsia" w:ascii="方正小标宋简体" w:hAnsi="方正小标宋简体" w:eastAsia="方正小标宋简体" w:cs="方正小标宋简体"/>
          <w:b w:val="0"/>
          <w:kern w:val="2"/>
          <w:sz w:val="44"/>
          <w:szCs w:val="21"/>
          <w:lang w:val="en-US" w:eastAsia="zh-CN" w:bidi="ar-SA"/>
        </w:rPr>
        <w:t>科目考试说明</w:t>
      </w:r>
      <w:bookmarkEnd w:id="0"/>
    </w:p>
    <w:p>
      <w:pPr>
        <w:adjustRightInd w:val="0"/>
        <w:snapToGrid w:val="0"/>
        <w:spacing w:line="560" w:lineRule="exact"/>
        <w:jc w:val="left"/>
        <w:outlineLvl w:val="1"/>
        <w:rPr>
          <w:rFonts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一、考核目标与要求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（一）知识要求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福建省中等职业学校学业水平考试《中职思政（含职业素养）》考试注重以学生的思想政治学科核心素养及其表现水平为主要维度，对学生思想政治学科基础知识从了解、理解、运用三个层面进行考查。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1.了解：要求对某一知识或原理，能够认知、再现、懂得，即知道“是什么”。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2.理解：要求对某一知识或原理，结合情境材料能够较全面、较深入地领会、感悟，并分析、解释现象，辨析正误，形成正确认识，即明白“为什么”。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3.运用：指在理解的基础上，能运用掌握的知识关注时政，对具体问题进行分析、判断，认清和解决实际问题，逐步形成核心素养，即清楚“怎么办”。</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（二）职业素养要求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培育中职学生职业素养是新形势下全面贯彻执行党的教育方针，培育和践行社会主义核心价值观，坚持立德树人、德技并修，进一步加强中职学校思想政治工作的必然要求；是弘扬工匠精神，培养更多高素质技术技能人才、能工巧匠、大国工匠的必然要求；是引导中职学校和广大教师树立全面育人观，重视职业道德和人文素养教育的必然要求；是促进中职学生健康成长、全面发展，养成敬业守信、精益求精的职业精神的必然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考试说明根据教育部《中等职业学校思想政治课程标准（2020年版）》中所规定的学科核心素养要求，结合中职思想政治课统编教材内容和中职学生职业发展需要，主要围绕政治认同、职业精神、法治意识、健全人格、公共参与等方面的内容对中职学生提出职业素养培育的基本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1.政治认同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内涵：领会中国特色社会主义理论体系，特别是习近平新时代中国特色社会主义思想，增进对伟大祖国、中华民族、中华文化、中国共产党、中国特色社会主义的认同，坚持社会主义核心价值体系，自觉培育和践行社会主义核心价值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查方向：运用马克思主义立场、观点和方法，观察分析经济、政治、文化、社会、生态文明等现象，对相关社会现实进行正确价值判断和行为选择；正确认识我国发展新的历史方位和社会主要矛盾的变化，理解习近平新时代中国特色社会主义思想是党和国家必须长期坚持的指导思想；拥护党的领导，领会中国共产党领导是中国特色社会主义最本质的特征和中国特色社会主义制度的最大优势，理解新时代中国共产党的历史使命；坚信坚持和发展中国特色社会主义是当代中国发展进步的根本方向，认同和拥护中国特色社会主义制度，坚定中国特色社会主义道路自信、理论自信、制度自信、文化自信；坚持社会主义核心价值体系，自觉培育和践行社会主义核心价值观；热爱伟大祖国，自觉弘扬和实践爱国主义精神，树立远大志向，在实现中国梦的伟大实践中创造自己精彩人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2.职业精神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内涵：具有积极劳动态度和良好劳动习惯，具有正确职业理想、科学职业观念、良好职业道德和职业行为，具备理性思维、批判质疑、勇于探究的科学精神，能够正确认识和处理社会发展与个人成长的关系并做出正确价值判断和行为选择，在社会实践中增长才干。</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查方向:正确认识劳动在人类社会发展中的作用，理解正确的职业理想对国家以及人生发展的作用，明确职业生涯规划对实现职业理想的重要性，懂得职业道德对职业发展和人生成长的意义;树立正确的劳动观、职业观、就业观、创业观和成才观，强化无论从事什么劳动和职业，都要有干一行、爱一行、钻一行的意识，增强职业道德意识，确立通过辛勤劳动、诚实劳动、创造性劳动实现自身发展的信念;学会根据社会发展需要和自身特点进行职业生涯规划，正确处理人生发展过程中遇到的问题，养成良好职业道德行为习惯，自觉践行劳动精神、劳模精神和工匠精神，不断提升职业道德境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3.法治意识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内涵：具有社会主义法治观念、正确的权利义务观念，尊法学法守法用法，维护宪法尊严，自觉参与社会主义法治国家建设。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查方向：了解与日常生活和职业活动密切相关的法律知识，理解法治是党领导人民治理国家的基本方式，明确建设社会主义法治国家的战略目标;树立宪法法律至上、法律面前人人平等的法治理念，形成法治让社会更和谐、生活更美好的认知和情感;学会从法的角度去认识和理解社会，养成依法行使权利、履行法定义务的思维方式和行为习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4.健全人格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内涵：具有积极心理品质和自尊自信、理性平和、积极向上的心态，能自我调节和管理情绪，做到自立自强、坚韧乐观，提高心理健康水平和职业心理素质。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查方向：具有自立自强、敬业乐群的心理品质和自尊自信、理性平和、积极向上的良好心态;能够正确认识自我，正确处理个人与他人、个人与社会的关系，确立符合社会需要和自身实际的积极生活目标，选择正确的人生发展道路;能够适应环境、应对挫折、把握机遇、勇于创新，正确处理在生活、成长、学习和求职就业过程中出现的心理和行为问题，增强调控情绪、自主自助和积极适应社会发展变化的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5.公共参与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内涵：具有主人翁意识，坚持以人民为中心，能够有序参与公共事务、积极承担社会责任。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查方向：正确行使公民权利，自觉履行公民义务，热心公益事业，弘扬集体主义精神;具有人民当家作主的主人翁意识，积极参与民主选举、民主管理、民主决策、民主监督的实践，提高对话协商、沟通合作、表达诉求和解决问题的能力;遵守社会规则和公共道德，有序参与公共事务;乐于为人民服务，勇于担当社会责任。</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中职思政（含职业素养）》考试的范围为《中等职业学校思想政治课程标准（2020年版）》规定的基础模块和拓展模块。基础模块包括中国特色社会主义、心理健康与职业生涯、哲学与人生、职业道德与法治四部分内容；拓展模块包括时事政策教育、法律与职业教育、国家安全教育、民族团结进步教育、中华优秀传统文化、革命文化、社会主义先进文化教育、文明礼仪教育、就业创业创新教育、廉洁教育、艾滋病预防教育、毒品预防教育等内容以及《习近平新时代中国特色社会主义思想学生读本》（高中）相关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福建省中等职业学校学业水平考试《中职思政（含职业素养）》科目对基础模块和拓展模块进行了必要的整合。考试的具体内容和要求如下：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楷体_GB2312" w:hAnsi="楷体_GB2312" w:eastAsia="楷体_GB2312" w:cs="楷体_GB2312"/>
          <w:b/>
          <w:bCs/>
          <w:color w:val="0000FF"/>
          <w:sz w:val="32"/>
          <w:szCs w:val="32"/>
        </w:rPr>
      </w:pPr>
      <w:r>
        <w:rPr>
          <w:rFonts w:hint="eastAsia" w:ascii="楷体_GB2312" w:hAnsi="楷体_GB2312" w:eastAsia="楷体_GB2312" w:cs="楷体_GB2312"/>
          <w:b/>
          <w:bCs/>
          <w:sz w:val="32"/>
          <w:szCs w:val="32"/>
        </w:rPr>
        <w:t xml:space="preserve">基础模块一 </w:t>
      </w:r>
      <w:r>
        <w:rPr>
          <w:rFonts w:hint="eastAsia" w:ascii="楷体_GB2312" w:hAnsi="楷体_GB2312" w:eastAsia="楷体_GB2312" w:cs="楷体_GB2312"/>
          <w:b/>
          <w:bCs/>
          <w:sz w:val="32"/>
          <w:szCs w:val="32"/>
          <w:lang w:val="en-US" w:eastAsia="zh-CN"/>
        </w:rPr>
        <w:t xml:space="preserve"> </w:t>
      </w:r>
      <w:r>
        <w:rPr>
          <w:rFonts w:hint="eastAsia" w:ascii="楷体_GB2312" w:hAnsi="楷体_GB2312" w:eastAsia="楷体_GB2312" w:cs="楷体_GB2312"/>
          <w:b/>
          <w:bCs/>
          <w:sz w:val="32"/>
          <w:szCs w:val="32"/>
        </w:rPr>
        <w:t>中国特色社会主义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1.1理解中国进入新民主主义革命标志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1.2理解并认同中国共产党成立的重大历史意义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1.3懂得中华人民共和国的成立的历史意义</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1.4理解中国革命必须分为新民主主义革命和社会主义革命“两步走”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1.5理解社会主义制度建立的意义</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1.6了解毛泽东思想的来源和历史地位，坚持毛泽东思想的指导地位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2.1理解实行改革开放历史性决策的重大意义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2.2理解在改革开放中必须坚持四项基本原则</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2.3了解党的十三大提出的社会主义初级阶段的基本路线</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firstLine="0" w:firstLineChars="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2.4感受改革开放和社会主义现代化建设取得的伟大成就，坚定中国特色社会主义道路自信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2.5了解中国特色社会主义理论体系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3.1明确我国发展进入新的历史方位</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3.2正确认识中国特色社会主义进入新时代我国社会的主要矛盾</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3.3了解中国特色社会主义进入新时代的“两个没有变”</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3.4了解党的十八大以来，我们经历了对党和人民事业具有重大现实意义和深远历史意义的三件大事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3.5理解新时代新征程中国共产党的中心任务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3.6理解中国式现代化的特征</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3.7把握好习近平新时代中国特色社会主义思想的世界观和方法论（六个必须坚持）</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3.8理解习近平新时代中国特色社会主义思想的历史地位</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4.1理解社会主义基本经济制度的内容，感悟社会主义基本经济制度的优越性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4.2理解确立公有制的主体地位、国有经济主导作用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4.3了解我国非公有制经济的组成部分、地位和作用</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4.4理解坚持“两个毫不动摇”政策的重要意义，认同我国生产资料所有制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4.5理解我国按劳分配的基本内容和要求</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4.6了解市场和政府在资源配置中的作用，理解二者之间的关系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4.7了解构建高水平社会主义市场经济体制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5.1了解我国进入新发展阶段的标志和基本内涵</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5.2理解我国新发展理念的主要内涵及其内在联系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5.3理解我国新发展格局的基本内容和构建新发展格局的主要举措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5.4了解坚持以人民为中心的发展思想的基本内涵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5.5理解高质量发展的科学内涵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5.6了解我国深化供给侧结构性改革的重要任务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5.7了解建设创新型国家的三大举措</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6.1懂得开放带来进步，封闭必然落后的道理，了解开放对中国发展的重要贡献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6.2了解推动形成全面开放新格局的主要举措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6.3理解经济全球化趋势的主要表现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6.4了解“一带一路”倡议的原则和核心内涵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6.5理解中国倡导的全球经济治理观和发展之路</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7.1了解中国共产党的性质和宗旨、初心和使命、执政理念</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7.2明白中国特色社会主义最本质的特征和中国特色社会主义制度最大的优势是中国共产党领导</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7.3理解坚定不移推进全面从严治党，新时代青年的使命担当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8.1懂得我国的国体和政体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8.2理解人民代表大会制度的优越性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8.3了解我国的基本政治制度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8.4明白中国共产党与民主党派之间的关系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8.5了解中国共产党领导的多党合作和政治协商制度的优越性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8.6了解民族区域自治制度的地位和内涵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9.1了解全过程人民民主和协商民主的基本内涵</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9.2理解发展全过程人民民主必须坚持党的领导、人民当家作主、依法治国的有机统一是社会主义政治发展的必然要求。</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9.3理解“一国两制”的内涵及解决台湾问题的基本方针</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9.4懂得新时代铸牢中华民族共同体意识应树立“四个与共”理念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10.1知道中华传统文化的主要内容</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10.2了解传承中华优秀传统文化需弘扬的核心思想理念和中华传统美德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10.3理解革命文化的重要价值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10.4理解建设和发展社会主义先进文化的举措和意义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10.5理解文化交流与文明互鉴的主要原则</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11.1理解社会主义核心价值观的基本内容、价值要求和作用，懂得践行社会主义核心价值观的基本要求</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11.2懂得中国精神是以爱国主义为核心的民族精神，以改革创新为核心的民族精神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11.3了解推进社会主义文化建设的措施</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12.1了解我国优先发展教育事业的重大意义和新时代教育的根本任务</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12.2理解就业是最基本的民生，收入分配是民生之源</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理解打赢脱贫攻坚战的重要意义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 了解我国社会保障体系的主要形式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 xml:space="preserve"> 了解实施健康中国战略的重要意义和主要举措</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13.1了解社会治理的主要内容和了解社会治理新格局的主要途径和方法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13.2理解总体国家安全观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14.1了解生态文明建设的基本理念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14.2了解良好的生态环境的价值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14.3了解可持续发展和绿色生活方式的基本内涵</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15.1了解当前美丽中国建设迫切需要解决的三大突出生态环境问题</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15.2理解构建生态文明制度体系的内容和实行最严格的生态保护制度具体内容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基础模块二  心理健康与职业生涯</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1.1理解社会发展是实现人生梦想的客观环境，领会新时代为个人发展提供广阔舞台，明确新时代对青年个人素养提出的新要求</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1.2理解职业理想的作用，树立符合新时代要求的职业理想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2.1了解职业生涯的含义、阶段和特点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2.2理解职业生涯规划的内涵和特点，树立正确的职业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生涯规划理念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2.3了解职业生涯规划的重要性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3.1理解心理健康的内涵及标准</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3.2了解认识自我途径和认识自我对职业发展的重要性</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3.3掌握认识自我、接纳自我、完善自我的方法，学会立足社会发展和自身特点进行职业规划</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4.1掌握积极应对挫折的方法，珍惜生命，热爱生活，提高耐挫力</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4.2掌握提升抗逆力的方法，养成自立自强，坚韧乐观的心理品质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5.1了解情绪的基本特征和成因</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5.2掌握调节</w:t>
      </w:r>
      <w:r>
        <w:rPr>
          <w:rFonts w:hint="eastAsia" w:ascii="仿宋_GB2312" w:hAnsi="仿宋_GB2312" w:eastAsia="仿宋_GB2312" w:cs="仿宋_GB2312"/>
          <w:kern w:val="0"/>
          <w:sz w:val="32"/>
          <w:szCs w:val="32"/>
          <w:lang w:bidi="ar"/>
        </w:rPr>
        <w:t>情绪的方法，提升情绪管理能力，</w:t>
      </w:r>
      <w:r>
        <w:rPr>
          <w:rFonts w:hint="eastAsia" w:ascii="仿宋_GB2312" w:hAnsi="仿宋_GB2312" w:eastAsia="仿宋_GB2312" w:cs="仿宋_GB2312"/>
          <w:sz w:val="32"/>
          <w:szCs w:val="32"/>
        </w:rPr>
        <w:t>做理性平和、自信乐观的人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6.1正确认识青少年身心发展的特点及尊重个体差异</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6.2理解爱与责任的关系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6.3学习并掌握科学的青春期的性心理知识，理解自我保护的必要性，养成健康向上的生活方式</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7.1感悟亲情对自我健康成长和未来发展的重要作用，珍惜亲情，学会感恩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7.2掌握感恩父母的方法，珍惜亲情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8.1理解良好师生关系对学生成长和发展的重要作用</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8.2学会理性化解师生、师徒冲突的方法，提高维护和谐师生、师徒关系的能力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8.3学会促进师生、师徒关系和谐的方法</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9.1理解和谐的同学关系对心理健康和个人发展的积极作用</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9.2掌握与同学友好相处、结交益友的方法，提高同伴交往能力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9.3理解团队合作的重要性，掌握团队合作的方法</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10.1掌握应对校园欺凌和暴力的方法和策略，增强自我保护意识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10.2掌握抵制不良诱惑的方法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11.1端正学习态度，了解成为主动学习者的策略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11.2掌握有效管理时间和高效学习的方法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12.1了解终身学习的三条路径，树立终身学习的意识</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12.2了解数字化学习和信息素养的内容和要求，自觉提高数字化学习能力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12.3了解提升信息素养的策略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13.1领悟劳动的意义与价值，树立正确的劳动观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13.2了解所学专业及对应的职业和职业群之间的关系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13.3理解职业素养的重要性和掌握提升职业素养的方法</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13.4掌握根据综合评估的主客观条件制订职业生涯规划</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14.1明确执行职业生涯规划的重要性和提高规划执行力的有效方法</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14.2增强职业适应性的方法，在校期间提高职业生涯规划执行力</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15.1了解职业生涯规划评价标准和方式，学会评价职业生涯规划</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15.2把握职业生涯规划调整的时机，懂得调整职业生涯规划的方法，放飞理想，人人出彩</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基础模块三  哲学与人生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1.1理解哲学是世界观和方法论的统一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1.2了解马克思主义哲学的使命、特征和品质</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1.3实践的观点是马克思主义哲学首要的和基本的观点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1.4理解学好用好马克思主义哲学的意义和具体要求</w:t>
      </w:r>
    </w:p>
    <w:p>
      <w:pPr>
        <w:keepNext w:val="0"/>
        <w:keepLines w:val="0"/>
        <w:pageBreakBefore w:val="0"/>
        <w:widowControl w:val="0"/>
        <w:kinsoku/>
        <w:wordWrap/>
        <w:overflowPunct/>
        <w:topLinePunct w:val="0"/>
        <w:autoSpaceDE/>
        <w:autoSpaceDN/>
        <w:bidi w:val="0"/>
        <w:adjustRightInd w:val="0"/>
        <w:snapToGrid w:val="0"/>
        <w:spacing w:line="560" w:lineRule="exact"/>
        <w:ind w:left="1278" w:leftChars="304" w:hanging="640" w:hanging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2.1了解物质、意识的含义和掌握物质的唯一特性</w:t>
      </w:r>
    </w:p>
    <w:p>
      <w:pPr>
        <w:keepNext w:val="0"/>
        <w:keepLines w:val="0"/>
        <w:pageBreakBefore w:val="0"/>
        <w:widowControl w:val="0"/>
        <w:kinsoku/>
        <w:wordWrap/>
        <w:overflowPunct/>
        <w:topLinePunct w:val="0"/>
        <w:autoSpaceDE/>
        <w:autoSpaceDN/>
        <w:bidi w:val="0"/>
        <w:adjustRightInd w:val="0"/>
        <w:snapToGrid w:val="0"/>
        <w:spacing w:line="560" w:lineRule="exact"/>
        <w:ind w:left="1278" w:leftChars="304" w:hanging="640" w:hanging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2.2懂得世界统一于物质的原理及方法论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2.3了解唯物主义、唯心主义的划分标准、基本观点和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基本形态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理解无神论和封建迷信的基本观点及其本质</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3.1了解哲学上的运动与规律的含义和特点、运动与静止的关系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3.2了解人具有主观能动性的含义及表现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3.3理解实事求是的科学内涵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3.4懂得客观规律性和主观能动性的辩证关系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了解理想与现实的辩证关系和个人理想与社会理想的关系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4.1懂得联系的特点及方法论，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4.2了解整体与部分的辩证关系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ascii="楷体_GB2312" w:hAnsi="楷体_GB2312" w:eastAsia="楷体_GB2312" w:cs="楷体_GB2312"/>
          <w:color w:val="0000FF"/>
          <w:sz w:val="32"/>
          <w:szCs w:val="32"/>
        </w:rPr>
      </w:pPr>
      <w:r>
        <w:rPr>
          <w:rFonts w:hint="eastAsia" w:ascii="仿宋_GB2312" w:hAnsi="仿宋_GB2312" w:eastAsia="仿宋_GB2312" w:cs="仿宋_GB2312"/>
          <w:sz w:val="32"/>
          <w:szCs w:val="32"/>
        </w:rPr>
        <w:t>4.3学会用联系的观点看世界和人生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5.1理解发展的实质和过程</w:t>
      </w:r>
    </w:p>
    <w:p>
      <w:pPr>
        <w:keepNext w:val="0"/>
        <w:keepLines w:val="0"/>
        <w:pageBreakBefore w:val="0"/>
        <w:widowControl w:val="0"/>
        <w:kinsoku/>
        <w:wordWrap/>
        <w:overflowPunct/>
        <w:topLinePunct w:val="0"/>
        <w:autoSpaceDE/>
        <w:autoSpaceDN/>
        <w:bidi w:val="0"/>
        <w:adjustRightInd w:val="0"/>
        <w:snapToGrid w:val="0"/>
        <w:spacing w:line="560" w:lineRule="exact"/>
        <w:ind w:left="958" w:leftChars="304" w:hanging="320" w:hanging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5.2理解事物发展的途径及辩证关系，正确对待顺境和</w:t>
      </w:r>
    </w:p>
    <w:p>
      <w:pPr>
        <w:keepNext w:val="0"/>
        <w:keepLines w:val="0"/>
        <w:pageBreakBefore w:val="0"/>
        <w:widowControl w:val="0"/>
        <w:kinsoku/>
        <w:wordWrap/>
        <w:overflowPunct/>
        <w:topLinePunct w:val="0"/>
        <w:autoSpaceDE/>
        <w:autoSpaceDN/>
        <w:bidi w:val="0"/>
        <w:adjustRightInd w:val="0"/>
        <w:snapToGrid w:val="0"/>
        <w:spacing w:line="560" w:lineRule="exact"/>
        <w:ind w:left="958" w:leftChars="304" w:hanging="320" w:hanging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逆境</w:t>
      </w:r>
    </w:p>
    <w:p>
      <w:pPr>
        <w:keepNext w:val="0"/>
        <w:keepLines w:val="0"/>
        <w:pageBreakBefore w:val="0"/>
        <w:widowControl w:val="0"/>
        <w:kinsoku/>
        <w:wordWrap/>
        <w:overflowPunct/>
        <w:topLinePunct w:val="0"/>
        <w:autoSpaceDE/>
        <w:autoSpaceDN/>
        <w:bidi w:val="0"/>
        <w:adjustRightInd w:val="0"/>
        <w:snapToGrid w:val="0"/>
        <w:spacing w:line="560" w:lineRule="exact"/>
        <w:ind w:left="958" w:leftChars="304" w:hanging="320" w:hanging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5.3理解事物变化的状态及辩证关系，注重量的积累，</w:t>
      </w:r>
    </w:p>
    <w:p>
      <w:pPr>
        <w:keepNext w:val="0"/>
        <w:keepLines w:val="0"/>
        <w:pageBreakBefore w:val="0"/>
        <w:widowControl w:val="0"/>
        <w:kinsoku/>
        <w:wordWrap/>
        <w:overflowPunct/>
        <w:topLinePunct w:val="0"/>
        <w:autoSpaceDE/>
        <w:autoSpaceDN/>
        <w:bidi w:val="0"/>
        <w:adjustRightInd w:val="0"/>
        <w:snapToGrid w:val="0"/>
        <w:spacing w:line="560" w:lineRule="exact"/>
        <w:ind w:left="958" w:leftChars="304" w:hanging="320" w:hanging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实现质的飞跃</w:t>
      </w:r>
    </w:p>
    <w:p>
      <w:pPr>
        <w:keepNext w:val="0"/>
        <w:keepLines w:val="0"/>
        <w:pageBreakBefore w:val="0"/>
        <w:widowControl w:val="0"/>
        <w:kinsoku/>
        <w:wordWrap/>
        <w:overflowPunct/>
        <w:topLinePunct w:val="0"/>
        <w:autoSpaceDE/>
        <w:autoSpaceDN/>
        <w:bidi w:val="0"/>
        <w:adjustRightInd w:val="0"/>
        <w:snapToGrid w:val="0"/>
        <w:spacing w:line="560" w:lineRule="exact"/>
        <w:ind w:left="958" w:leftChars="304" w:hanging="320" w:hanging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6.1理解哲学上讲的矛盾的含义及两个基本属性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6.2理解矛盾是事物发展的源泉和动力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6.3了解矛盾的普遍性与特殊性关系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6.4正确认识和处理人生矛盾：坚持两点论与重点论的统一、坚持内因和外因相相合、坚持具体问题具体分析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7.1理解实践是认识的基础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7.2理解实践与认识的辩证关系，做到知行合一</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8.1了解现象与本质的辩证关系， 领悟透过现象看本质的重要性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8.2学会识别真相和假象，明辨是非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8.3了解真理与谬误的含义及重要作用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9.1了解创新是新时代的迫切要求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9.2了解增强创新的本领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10.1懂得历史观的基本问题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10.2了解社会存在和社会意识的辩证关系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10.3了解社会发展的基本规律</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11.1理解人民群众是历史的创造者，领会坚持以人民为中心的重要性，树立为人民服务的意识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11.2了解杰出人物在社会历史中的作用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11.3理解新时代青年要自觉服务人民，奉献祖国</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12.1核心价值观在国家、民族发展中的地位和作用</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12.2培育和广泛践行社会主义核心价值观的途径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12.3理解人生价值是自我价值和社会价值的统一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12.4懂得在奉献社会中实现人生价值</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基础模块四  职业道德与法治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1.1了解道德与法律的区别与联系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1.2理解我国坚持依法治国和以德治国相结合的关系</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1.3领悟提高职业道德素质与法治素质对成长成才的意义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1.4了解道德的内涵、主要内容及其作用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1.5了解家庭美德的主要内容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1.6了解个人品德的内涵、主要内容和作用</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楷体_GB2312" w:hAnsi="楷体_GB2312" w:eastAsia="楷体_GB2312" w:cs="楷体_GB2312"/>
          <w:sz w:val="32"/>
          <w:szCs w:val="32"/>
        </w:rPr>
        <w:t>1.7</w:t>
      </w:r>
      <w:r>
        <w:rPr>
          <w:rFonts w:hint="eastAsia" w:ascii="仿宋_GB2312" w:hAnsi="仿宋_GB2312" w:eastAsia="仿宋_GB2312" w:cs="仿宋_GB2312"/>
          <w:sz w:val="32"/>
          <w:szCs w:val="32"/>
        </w:rPr>
        <w:t>理解我国社会主义道德建设的指导思想、核心、原则及基本要求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1.8理解加强新时代公民道德建设的意义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2.1了解社会公德的内涵及作用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2.2了解社会公德的主要内容及具体要求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2.3了解家庭美德的内涵和主要内容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2.4了解个人品德的内涵和主要内容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3.1理解职业道德的主要内容和意义</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3.2理解新时代对劳动者职业道德素质的要求，增强职业道德意识，努力在工作中做一名合格的社会主义建设者</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3.3理解职业道德对促进社会全面发展和个人岗位成才的重要作用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4.1理解职业道德规范的主要内容的内涵与要求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4.2了解参加职业道德实践的途径 </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5.1了解劳动精神、劳模精神、工匠精神的内涵和意义，充分认识劳动没有高低贵贱之分，任何职业都很光荣的道理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5.2了解劳动精神、劳模精神、工匠精神的践行措施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6.1了解职业礼仪的意义和基本要求 </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6.2掌握提升职业道德修养的方法，提升职业道德的境界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7.1懂得法治的科学内涵和重要作用 </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7.2了解习近平法治思想及以宪法为核心的中国特色社会主义法律体系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7.3了解全面依法治国的意义和总目标  </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8.1理解科学立法、严格执法、公正司法、全民守法的内涵和基本要求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8.2了解法治国家、法治政府、法治社会的基本要求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9.1理解宪法的地位、作用、基本原则和主要内容</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9.2理解公民基本权利与基本义务的关系，树立正确的权利和义务观</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9.3懂得宪法实施的意义，理解我国宪法监督制度，增强维护宪法人人有责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10.1了解法律的特征和作用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10.2了解法律与纪律的关系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10.3了解履行遵纪守法义务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10.4了解违法行为的分类，增强遵纪守法的意识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11.1理解我国民事活动的基本原则 </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11.2了解民事法律行为的有效条件 ，增强依法处理民事关系的意识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11.3了解人身权的内涵及种类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11.4了解财产权的内涵及种类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11.5了解违约侵权要承担民事责任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12.1理解我国刑法的目的、任务和基本原则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12.2理解犯罪的特征和构成要件 </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12.3认识犯罪行为的严重后果，学会有勇有谋应对违法犯罪 </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13.1懂得解决纠纷的途径：诉讼方式和非诉讼方式的途径及其适用</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13.2了解诉讼的含义、种类及其基本程序 ，学会依法维权，做守法好公民</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13.3理解证据及其在诉讼过程中的作用，增强证据意识，崇尚程序正义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13.4理解维护司法公正的要求及意义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时事政治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1.考试前一年度的国内外重大时事（依据《时事（职教版）》）；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2.中国共产党和中国政府在现阶段的基本路线和重大方针政策</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textAlignment w:val="auto"/>
        <w:rPr>
          <w:rFonts w:ascii="仿宋_GB2312" w:hAnsi="仿宋_GB2312" w:eastAsia="仿宋_GB2312" w:cs="仿宋_GB2312"/>
          <w:sz w:val="32"/>
          <w:szCs w:val="32"/>
        </w:rPr>
      </w:pPr>
    </w:p>
    <w:p>
      <w:pPr>
        <w:pStyle w:val="4"/>
        <w:keepNext w:val="0"/>
        <w:keepLines w:val="0"/>
        <w:pageBreakBefore w:val="0"/>
        <w:widowControl w:val="0"/>
        <w:kinsoku/>
        <w:wordWrap/>
        <w:overflowPunct/>
        <w:topLinePunct w:val="0"/>
        <w:autoSpaceDE/>
        <w:autoSpaceDN/>
        <w:bidi w:val="0"/>
        <w:adjustRightInd w:val="0"/>
        <w:snapToGrid w:val="0"/>
        <w:spacing w:line="560" w:lineRule="exact"/>
        <w:ind w:left="2100" w:leftChars="1000" w:firstLine="960" w:firstLineChars="3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考试采用闭卷、笔试形式。考试时间为70分钟，全卷满分100分。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（二）参考题型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考试题型可以采用以下题型：单项选择题、是非判断选择题、多项选择题，也可以采用其它符合学科性质和考试要求的题型。</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3" w:firstLineChars="200"/>
        <w:textAlignment w:val="auto"/>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考试分数占比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考试内容包括以下几个部分，各部分分值占比如下，各部分分值占比可根据实际情况有所调整。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1.《中国特色社会主义》，30分；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2.《心理健康与职业生涯》，20分；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3.《哲学与人生》，20分；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4.《职业道德与法治》，20分；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5.《时事》，10分。</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ascii="仿宋_GB2312" w:hAnsi="仿宋_GB2312" w:eastAsia="仿宋_GB2312" w:cs="仿宋_GB2312"/>
          <w:b/>
          <w:bCs/>
          <w:sz w:val="32"/>
          <w:szCs w:val="3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四、参考书目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采用中职统编教材，由教育部组织编写、高等教育出版社出版的中等职业学校教科书：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1.《思想政治 基础模块 中国特色社会主义》，高等教育出版社2023年8月第1版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2.《思想政治 基础模块 心理健康与职业生涯》，高等教育出版社2023年8月第1版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3.《思想政治 基础模块 哲学与人生》，高等教育出版社2023年8月第1版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4.《思想政治 基础模块 职业道德与法治》，高等教育出版社2023年8月第1版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5.《时事（职教）》：教育部职业与成人教育司委托中共中央宣传部时事报告杂志社编辑出版，时事部分范围为考试前一年度的国内外重大时事。</w:t>
      </w:r>
    </w:p>
    <w:p>
      <w:pPr>
        <w:tabs>
          <w:tab w:val="left" w:pos="2017"/>
          <w:tab w:val="left" w:pos="6095"/>
        </w:tabs>
        <w:adjustRightInd w:val="0"/>
        <w:snapToGrid w:val="0"/>
        <w:spacing w:line="560" w:lineRule="exact"/>
        <w:ind w:firstLine="640" w:firstLineChars="200"/>
        <w:rPr>
          <w:rFonts w:ascii="仿宋_GB2312" w:hAnsi="仿宋_GB2312" w:eastAsia="仿宋_GB2312" w:cs="仿宋_GB2312"/>
          <w:sz w:val="32"/>
          <w:szCs w:val="32"/>
        </w:rPr>
      </w:pPr>
    </w:p>
    <w:p>
      <w:pPr>
        <w:widowControl/>
        <w:jc w:val="left"/>
      </w:pPr>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ED976"/>
    <w:multiLevelType w:val="singleLevel"/>
    <w:tmpl w:val="98FED9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d90496e8-c9d8-4a6c-a344-cddef433a44a"/>
  </w:docVars>
  <w:rsids>
    <w:rsidRoot w:val="04E3504B"/>
    <w:rsid w:val="04E3504B"/>
    <w:rsid w:val="353B2C22"/>
    <w:rsid w:val="43CD4C09"/>
    <w:rsid w:val="462C0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qFormat/>
    <w:uiPriority w:val="0"/>
    <w:pPr>
      <w:widowControl w:val="0"/>
    </w:pPr>
    <w:rPr>
      <w:rFonts w:ascii="Calibri" w:hAnsi="Calibri" w:eastAsia="宋体" w:cs="Times New Roman"/>
      <w:kern w:val="2"/>
      <w:sz w:val="21"/>
      <w:szCs w:val="24"/>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7443</Words>
  <Characters>7938</Characters>
  <Lines>0</Lines>
  <Paragraphs>0</Paragraphs>
  <TotalTime>2</TotalTime>
  <ScaleCrop>false</ScaleCrop>
  <LinksUpToDate>false</LinksUpToDate>
  <CharactersWithSpaces>7973</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2024-09-23T01:03:58Z</cp:lastPrinted>
  <dcterms:modified xsi:type="dcterms:W3CDTF">2024-09-23T01:04:09Z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AEA511DF8B71410298F93265C9F9A14C_11</vt:lpwstr>
  </property>
</Properties>
</file>